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D4" w:rsidRPr="00B5318B" w:rsidRDefault="00A47781" w:rsidP="002B6C0A">
      <w:pPr>
        <w:spacing w:line="360" w:lineRule="auto"/>
        <w:jc w:val="both"/>
        <w:rPr>
          <w:lang w:val="en-GB"/>
        </w:rPr>
      </w:pPr>
      <w:r w:rsidRPr="00B5318B">
        <w:rPr>
          <w:lang w:val="en-GB" w:eastAsia="it-IT"/>
        </w:rPr>
        <w:t xml:space="preserve"> </w:t>
      </w:r>
    </w:p>
    <w:p w:rsidR="006A55B4" w:rsidRPr="00B5318B" w:rsidRDefault="00442944" w:rsidP="002B6C0A">
      <w:pPr>
        <w:spacing w:line="360" w:lineRule="auto"/>
        <w:jc w:val="both"/>
        <w:rPr>
          <w:lang w:val="en-GB" w:eastAsia="it-IT"/>
        </w:rPr>
      </w:pPr>
      <w:r>
        <w:rPr>
          <w:noProof/>
          <w:lang w:eastAsia="zh-TW"/>
        </w:rPr>
        <w:drawing>
          <wp:inline distT="0" distB="0" distL="0" distR="0" wp14:anchorId="7B6B90B4" wp14:editId="689B4B3D">
            <wp:extent cx="6300470" cy="1007315"/>
            <wp:effectExtent l="0" t="0" r="5080" b="2540"/>
            <wp:docPr id="1" name="Immagine 1" descr="F:\Documents\AP NDCF\Sito internet materiali Trend e ppt\Sito internet generic images\Gabbiano acquistato shutterstock_53706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AP NDCF\Sito internet materiali Trend e ppt\Sito internet generic images\Gabbiano acquistato shutterstock_537069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0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BA3" w:rsidRPr="00B5318B" w:rsidRDefault="004A5E9C" w:rsidP="002B6C0A">
      <w:pPr>
        <w:spacing w:line="360" w:lineRule="auto"/>
        <w:jc w:val="both"/>
        <w:rPr>
          <w:lang w:val="en-GB" w:eastAsia="it-IT"/>
        </w:rPr>
      </w:pPr>
      <w:r>
        <w:rPr>
          <w:b/>
          <w:bCs/>
          <w:noProof/>
          <w:lang w:eastAsia="zh-TW"/>
        </w:rPr>
        <w:drawing>
          <wp:inline distT="0" distB="0" distL="0" distR="0" wp14:anchorId="3F5ABCC5" wp14:editId="17089F45">
            <wp:extent cx="1021871" cy="1285875"/>
            <wp:effectExtent l="0" t="0" r="6985" b="0"/>
            <wp:docPr id="3" name="Immagine 3" descr="F:\Documents\A Modelli pagine\NATO-Foundation-DC-Logo final 2015 r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A Modelli pagine\NATO-Foundation-DC-Logo final 2015 rif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52" cy="129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8D4" w:rsidRPr="00B5318B" w:rsidRDefault="00ED38D4" w:rsidP="00DC252C">
      <w:pPr>
        <w:spacing w:line="360" w:lineRule="auto"/>
        <w:jc w:val="center"/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</w:pPr>
      <w:r w:rsidRPr="00B5318B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NATO </w:t>
      </w:r>
      <w:r w:rsidRPr="00B5318B">
        <w:rPr>
          <w:rFonts w:ascii="Garamond" w:hAnsi="Garamond"/>
          <w:b/>
          <w:color w:val="215868" w:themeColor="accent5" w:themeShade="80"/>
          <w:sz w:val="30"/>
          <w:szCs w:val="30"/>
          <w:lang w:val="en-GB"/>
        </w:rPr>
        <w:t>DEFENSE COLLEGE</w:t>
      </w:r>
      <w:r w:rsidRPr="00B5318B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 FOUNDATION</w:t>
      </w:r>
    </w:p>
    <w:p w:rsidR="00460BA3" w:rsidRPr="00B5318B" w:rsidRDefault="00ED38D4" w:rsidP="00DC252C">
      <w:pPr>
        <w:spacing w:line="36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 w:rsidRPr="00B5318B">
        <w:rPr>
          <w:rFonts w:ascii="Garamond" w:hAnsi="Garamond"/>
          <w:b/>
          <w:color w:val="215868" w:themeColor="accent5" w:themeShade="80"/>
          <w:sz w:val="28"/>
          <w:szCs w:val="28"/>
          <w:lang w:val="en-GB"/>
        </w:rPr>
        <w:t>STRATEGIC TRENDS</w:t>
      </w:r>
    </w:p>
    <w:p w:rsidR="00460BA3" w:rsidRPr="00B5318B" w:rsidRDefault="008F25E7" w:rsidP="00D14C80">
      <w:pPr>
        <w:spacing w:afterLines="100" w:after="240" w:line="24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>
        <w:rPr>
          <w:rFonts w:ascii="Garamond" w:hAnsi="Garamond"/>
          <w:color w:val="215868" w:themeColor="accent5" w:themeShade="80"/>
          <w:sz w:val="28"/>
          <w:szCs w:val="28"/>
          <w:lang w:val="en-GB"/>
        </w:rPr>
        <w:t>April 2016</w:t>
      </w:r>
    </w:p>
    <w:p w:rsidR="00A47781" w:rsidRPr="00B5318B" w:rsidRDefault="008F25E7" w:rsidP="002B6C0A">
      <w:pPr>
        <w:spacing w:line="360" w:lineRule="auto"/>
        <w:jc w:val="both"/>
        <w:rPr>
          <w:rFonts w:ascii="Garamond" w:hAnsi="Garamond"/>
          <w:sz w:val="36"/>
          <w:szCs w:val="36"/>
          <w:lang w:val="en-GB"/>
        </w:rPr>
      </w:pPr>
      <w:r>
        <w:rPr>
          <w:rFonts w:ascii="Garamond" w:hAnsi="Garamond"/>
          <w:b/>
          <w:sz w:val="28"/>
          <w:szCs w:val="28"/>
          <w:lang w:val="en-GB"/>
        </w:rPr>
        <w:t>GULF</w:t>
      </w:r>
    </w:p>
    <w:p w:rsidR="003B4C4A" w:rsidRPr="008F25E7" w:rsidRDefault="00AF2111" w:rsidP="003B4C4A">
      <w:pPr>
        <w:pStyle w:val="s2"/>
        <w:spacing w:after="0" w:line="360" w:lineRule="auto"/>
        <w:jc w:val="both"/>
        <w:rPr>
          <w:rFonts w:ascii="Garamond" w:hAnsi="Garamond"/>
          <w:b/>
          <w:bCs/>
          <w:sz w:val="28"/>
          <w:szCs w:val="28"/>
          <w:lang w:val="en-GB"/>
        </w:rPr>
      </w:pPr>
      <w:r>
        <w:rPr>
          <w:rFonts w:ascii="Garamond" w:hAnsi="Garamond"/>
          <w:b/>
          <w:bCs/>
          <w:sz w:val="28"/>
          <w:szCs w:val="28"/>
          <w:lang w:val="en-GB"/>
        </w:rPr>
        <w:t xml:space="preserve">AQAP: facing the </w:t>
      </w:r>
      <w:r w:rsidR="008F25E7" w:rsidRPr="008F25E7">
        <w:rPr>
          <w:rFonts w:ascii="Garamond" w:hAnsi="Garamond"/>
          <w:b/>
          <w:bCs/>
          <w:sz w:val="28"/>
          <w:szCs w:val="28"/>
          <w:lang w:val="en-GB"/>
        </w:rPr>
        <w:t xml:space="preserve">Gulf monarchies’ offensive </w:t>
      </w:r>
    </w:p>
    <w:p w:rsidR="003B4C4A" w:rsidRDefault="0071373F" w:rsidP="003B4C4A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 xml:space="preserve">Since March 2016, Saudi Arabia and the United Arab Emirates </w:t>
      </w:r>
      <w:r w:rsidR="003612B8">
        <w:rPr>
          <w:rFonts w:ascii="Garamond" w:hAnsi="Garamond"/>
          <w:bCs/>
          <w:lang w:val="en-GB"/>
        </w:rPr>
        <w:t xml:space="preserve">(UAE) </w:t>
      </w:r>
      <w:r>
        <w:rPr>
          <w:rFonts w:ascii="Garamond" w:hAnsi="Garamond"/>
          <w:bCs/>
          <w:lang w:val="en-GB"/>
        </w:rPr>
        <w:t>have been carrying out a military offensive</w:t>
      </w:r>
      <w:r w:rsidR="00AF2111">
        <w:rPr>
          <w:rFonts w:ascii="Garamond" w:hAnsi="Garamond"/>
          <w:bCs/>
          <w:lang w:val="en-GB"/>
        </w:rPr>
        <w:t xml:space="preserve"> without precedent</w:t>
      </w:r>
      <w:r>
        <w:rPr>
          <w:rFonts w:ascii="Garamond" w:hAnsi="Garamond"/>
          <w:bCs/>
          <w:lang w:val="en-GB"/>
        </w:rPr>
        <w:t xml:space="preserve"> against jihadi militias in southern coastal Yemen, where Al-Qaeda in the Arabian Peninsula (AQAP) and it</w:t>
      </w:r>
      <w:r w:rsidR="003612B8">
        <w:rPr>
          <w:rFonts w:ascii="Garamond" w:hAnsi="Garamond"/>
          <w:bCs/>
          <w:lang w:val="en-GB"/>
        </w:rPr>
        <w:t xml:space="preserve">s affiliate Ansar Al-Sharia </w:t>
      </w:r>
      <w:r>
        <w:rPr>
          <w:rFonts w:ascii="Garamond" w:hAnsi="Garamond"/>
          <w:bCs/>
          <w:lang w:val="en-GB"/>
        </w:rPr>
        <w:t xml:space="preserve">established their fiefdoms. </w:t>
      </w:r>
    </w:p>
    <w:p w:rsidR="0071373F" w:rsidRDefault="0071373F" w:rsidP="003B4C4A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>For the first time sin</w:t>
      </w:r>
      <w:r w:rsidR="00062CD7">
        <w:rPr>
          <w:rFonts w:ascii="Garamond" w:hAnsi="Garamond"/>
          <w:bCs/>
          <w:lang w:val="en-GB"/>
        </w:rPr>
        <w:t xml:space="preserve">ce March 2015, when </w:t>
      </w:r>
      <w:r>
        <w:rPr>
          <w:rFonts w:ascii="Garamond" w:hAnsi="Garamond"/>
          <w:bCs/>
          <w:lang w:val="en-GB"/>
        </w:rPr>
        <w:t>the Saudi-le</w:t>
      </w:r>
      <w:r w:rsidR="006066B7">
        <w:rPr>
          <w:rFonts w:ascii="Garamond" w:hAnsi="Garamond"/>
          <w:bCs/>
          <w:lang w:val="en-GB"/>
        </w:rPr>
        <w:t xml:space="preserve">d coalition airstrikes </w:t>
      </w:r>
      <w:r>
        <w:rPr>
          <w:rFonts w:ascii="Garamond" w:hAnsi="Garamond"/>
          <w:bCs/>
          <w:lang w:val="en-GB"/>
        </w:rPr>
        <w:t>agai</w:t>
      </w:r>
      <w:r w:rsidR="006A62FE">
        <w:rPr>
          <w:rFonts w:ascii="Garamond" w:hAnsi="Garamond"/>
          <w:bCs/>
          <w:lang w:val="en-GB"/>
        </w:rPr>
        <w:t xml:space="preserve">nst </w:t>
      </w:r>
      <w:r w:rsidR="006066B7">
        <w:rPr>
          <w:rFonts w:ascii="Garamond" w:hAnsi="Garamond"/>
          <w:bCs/>
          <w:lang w:val="en-GB"/>
        </w:rPr>
        <w:t xml:space="preserve">Yemeni </w:t>
      </w:r>
      <w:r w:rsidR="006A62FE">
        <w:rPr>
          <w:rFonts w:ascii="Garamond" w:hAnsi="Garamond"/>
          <w:bCs/>
          <w:lang w:val="en-GB"/>
        </w:rPr>
        <w:t xml:space="preserve">Shia militias (the </w:t>
      </w:r>
      <w:r w:rsidR="00AF2111">
        <w:rPr>
          <w:rFonts w:ascii="Garamond" w:hAnsi="Garamond"/>
          <w:bCs/>
          <w:lang w:val="en-GB"/>
        </w:rPr>
        <w:t>H</w:t>
      </w:r>
      <w:r>
        <w:rPr>
          <w:rFonts w:ascii="Garamond" w:hAnsi="Garamond"/>
          <w:bCs/>
          <w:lang w:val="en-GB"/>
        </w:rPr>
        <w:t xml:space="preserve">uthis </w:t>
      </w:r>
      <w:r w:rsidR="00591638">
        <w:rPr>
          <w:rFonts w:ascii="Garamond" w:hAnsi="Garamond"/>
          <w:bCs/>
          <w:lang w:val="en-GB"/>
        </w:rPr>
        <w:t xml:space="preserve">of the Ansarullah </w:t>
      </w:r>
      <w:r w:rsidR="006066B7">
        <w:rPr>
          <w:rFonts w:ascii="Garamond" w:hAnsi="Garamond"/>
          <w:bCs/>
          <w:lang w:val="en-GB"/>
        </w:rPr>
        <w:t>northern movement, plus</w:t>
      </w:r>
      <w:r>
        <w:rPr>
          <w:rFonts w:ascii="Garamond" w:hAnsi="Garamond"/>
          <w:bCs/>
          <w:lang w:val="en-GB"/>
        </w:rPr>
        <w:t xml:space="preserve"> form</w:t>
      </w:r>
      <w:r w:rsidR="00062CD7">
        <w:rPr>
          <w:rFonts w:ascii="Garamond" w:hAnsi="Garamond"/>
          <w:bCs/>
          <w:lang w:val="en-GB"/>
        </w:rPr>
        <w:t>er president Saleh’s loyalists) began,</w:t>
      </w:r>
      <w:r>
        <w:rPr>
          <w:rFonts w:ascii="Garamond" w:hAnsi="Garamond"/>
          <w:bCs/>
          <w:lang w:val="en-GB"/>
        </w:rPr>
        <w:t xml:space="preserve"> the coalition has decided to target AQAP</w:t>
      </w:r>
      <w:r w:rsidR="006A62FE">
        <w:rPr>
          <w:rFonts w:ascii="Garamond" w:hAnsi="Garamond"/>
          <w:bCs/>
          <w:lang w:val="en-GB"/>
        </w:rPr>
        <w:t xml:space="preserve"> too</w:t>
      </w:r>
      <w:r>
        <w:rPr>
          <w:rFonts w:ascii="Garamond" w:hAnsi="Garamond"/>
          <w:bCs/>
          <w:lang w:val="en-GB"/>
        </w:rPr>
        <w:t xml:space="preserve">, </w:t>
      </w:r>
      <w:r w:rsidR="00754311">
        <w:rPr>
          <w:rFonts w:ascii="Garamond" w:hAnsi="Garamond"/>
          <w:bCs/>
          <w:lang w:val="en-GB"/>
        </w:rPr>
        <w:t>indicating</w:t>
      </w:r>
      <w:r>
        <w:rPr>
          <w:rFonts w:ascii="Garamond" w:hAnsi="Garamond"/>
          <w:bCs/>
          <w:lang w:val="en-GB"/>
        </w:rPr>
        <w:t xml:space="preserve"> </w:t>
      </w:r>
      <w:r w:rsidR="00754311">
        <w:rPr>
          <w:rFonts w:ascii="Garamond" w:hAnsi="Garamond"/>
          <w:bCs/>
          <w:lang w:val="en-GB"/>
        </w:rPr>
        <w:t>how much</w:t>
      </w:r>
      <w:r>
        <w:rPr>
          <w:rFonts w:ascii="Garamond" w:hAnsi="Garamond"/>
          <w:bCs/>
          <w:lang w:val="en-GB"/>
        </w:rPr>
        <w:t xml:space="preserve"> the threat perception </w:t>
      </w:r>
      <w:r w:rsidR="00754311">
        <w:rPr>
          <w:rFonts w:ascii="Garamond" w:hAnsi="Garamond"/>
          <w:bCs/>
          <w:lang w:val="en-GB"/>
        </w:rPr>
        <w:t xml:space="preserve">connected to jihadi activities </w:t>
      </w:r>
      <w:r w:rsidR="00062CD7">
        <w:rPr>
          <w:rFonts w:ascii="Garamond" w:hAnsi="Garamond"/>
          <w:bCs/>
          <w:lang w:val="en-GB"/>
        </w:rPr>
        <w:t xml:space="preserve">in the Peninsula </w:t>
      </w:r>
      <w:r w:rsidR="00AF2111">
        <w:rPr>
          <w:rFonts w:ascii="Garamond" w:hAnsi="Garamond"/>
          <w:bCs/>
          <w:lang w:val="en-GB"/>
        </w:rPr>
        <w:t>became more acute</w:t>
      </w:r>
      <w:r>
        <w:rPr>
          <w:rFonts w:ascii="Garamond" w:hAnsi="Garamond"/>
          <w:bCs/>
          <w:lang w:val="en-GB"/>
        </w:rPr>
        <w:t xml:space="preserve">. </w:t>
      </w:r>
    </w:p>
    <w:p w:rsidR="00591638" w:rsidRDefault="00062CD7" w:rsidP="003B4C4A">
      <w:pPr>
        <w:pStyle w:val="s2"/>
        <w:spacing w:after="0" w:line="360" w:lineRule="auto"/>
        <w:jc w:val="both"/>
        <w:rPr>
          <w:lang w:val="en-US"/>
        </w:rPr>
      </w:pPr>
      <w:r>
        <w:rPr>
          <w:rFonts w:ascii="Garamond" w:hAnsi="Garamond"/>
          <w:bCs/>
          <w:lang w:val="en-GB"/>
        </w:rPr>
        <w:t>Due to the Yemeni civil war, AQAP was able to exploit</w:t>
      </w:r>
      <w:r w:rsidR="00AF2111">
        <w:rPr>
          <w:rFonts w:ascii="Garamond" w:hAnsi="Garamond"/>
          <w:bCs/>
          <w:lang w:val="en-GB"/>
        </w:rPr>
        <w:t xml:space="preserve"> both</w:t>
      </w:r>
      <w:r>
        <w:rPr>
          <w:rFonts w:ascii="Garamond" w:hAnsi="Garamond"/>
          <w:bCs/>
          <w:lang w:val="en-GB"/>
        </w:rPr>
        <w:t xml:space="preserve"> the institutional and military</w:t>
      </w:r>
      <w:r w:rsidR="00AF2111">
        <w:rPr>
          <w:rFonts w:ascii="Garamond" w:hAnsi="Garamond"/>
          <w:bCs/>
          <w:lang w:val="en-GB"/>
        </w:rPr>
        <w:t xml:space="preserve"> power</w:t>
      </w:r>
      <w:r>
        <w:rPr>
          <w:rFonts w:ascii="Garamond" w:hAnsi="Garamond"/>
          <w:bCs/>
          <w:lang w:val="en-GB"/>
        </w:rPr>
        <w:t xml:space="preserve"> vacuum </w:t>
      </w:r>
      <w:r w:rsidR="00AF2111">
        <w:rPr>
          <w:rFonts w:ascii="Garamond" w:hAnsi="Garamond"/>
          <w:bCs/>
          <w:lang w:val="en-GB"/>
        </w:rPr>
        <w:t>and the</w:t>
      </w:r>
      <w:r w:rsidR="006A62FE">
        <w:rPr>
          <w:rFonts w:ascii="Garamond" w:hAnsi="Garamond"/>
          <w:bCs/>
          <w:lang w:val="en-GB"/>
        </w:rPr>
        <w:t xml:space="preserve"> tribal</w:t>
      </w:r>
      <w:r>
        <w:rPr>
          <w:rFonts w:ascii="Garamond" w:hAnsi="Garamond"/>
          <w:bCs/>
          <w:lang w:val="en-GB"/>
        </w:rPr>
        <w:t xml:space="preserve"> resentment </w:t>
      </w:r>
      <w:r w:rsidR="00AF2111">
        <w:rPr>
          <w:rFonts w:ascii="Garamond" w:hAnsi="Garamond"/>
          <w:bCs/>
          <w:lang w:val="en-GB"/>
        </w:rPr>
        <w:t>against central, northern-dominated</w:t>
      </w:r>
      <w:bookmarkStart w:id="0" w:name="_GoBack"/>
      <w:bookmarkEnd w:id="0"/>
      <w:r>
        <w:rPr>
          <w:rFonts w:ascii="Garamond" w:hAnsi="Garamond"/>
          <w:bCs/>
          <w:lang w:val="en-GB"/>
        </w:rPr>
        <w:t xml:space="preserve"> élites. </w:t>
      </w:r>
      <w:r w:rsidR="006A62FE">
        <w:rPr>
          <w:rFonts w:ascii="Garamond" w:hAnsi="Garamond"/>
          <w:bCs/>
          <w:lang w:val="en-GB"/>
        </w:rPr>
        <w:t>AQAP has also rapidly rallied consensus in the south</w:t>
      </w:r>
      <w:r w:rsidR="00591638">
        <w:rPr>
          <w:rFonts w:ascii="Garamond" w:hAnsi="Garamond"/>
          <w:bCs/>
          <w:lang w:val="en-GB"/>
        </w:rPr>
        <w:t>,</w:t>
      </w:r>
      <w:r w:rsidR="006A62FE">
        <w:rPr>
          <w:rFonts w:ascii="Garamond" w:hAnsi="Garamond"/>
          <w:bCs/>
          <w:lang w:val="en-GB"/>
        </w:rPr>
        <w:t xml:space="preserve"> </w:t>
      </w:r>
      <w:r w:rsidR="006A62FE" w:rsidRPr="006A62FE">
        <w:rPr>
          <w:rFonts w:ascii="Garamond" w:hAnsi="Garamond"/>
          <w:bCs/>
          <w:lang w:val="en-GB"/>
        </w:rPr>
        <w:t>among predominantly Sunni tribes</w:t>
      </w:r>
      <w:r w:rsidR="00591638">
        <w:rPr>
          <w:rFonts w:ascii="Garamond" w:hAnsi="Garamond"/>
          <w:bCs/>
          <w:lang w:val="en-GB"/>
        </w:rPr>
        <w:t>,</w:t>
      </w:r>
      <w:r w:rsidR="006A62FE">
        <w:rPr>
          <w:rFonts w:ascii="Garamond" w:hAnsi="Garamond"/>
          <w:bCs/>
          <w:lang w:val="en-GB"/>
        </w:rPr>
        <w:t xml:space="preserve"> in the aftermath of Ansarullah’s militias territorial penetration: it fuelled anti-Shia rhetoric and pictu</w:t>
      </w:r>
      <w:r w:rsidR="00591638">
        <w:rPr>
          <w:rFonts w:ascii="Garamond" w:hAnsi="Garamond"/>
          <w:bCs/>
          <w:lang w:val="en-GB"/>
        </w:rPr>
        <w:t>red itself as the first champion against northern land-</w:t>
      </w:r>
      <w:r w:rsidR="006A62FE">
        <w:rPr>
          <w:rFonts w:ascii="Garamond" w:hAnsi="Garamond"/>
          <w:bCs/>
          <w:lang w:val="en-GB"/>
        </w:rPr>
        <w:t xml:space="preserve">grabbing. Ansar Al-Sharia, the </w:t>
      </w:r>
      <w:r w:rsidR="00210EF5">
        <w:rPr>
          <w:rFonts w:ascii="Garamond" w:hAnsi="Garamond"/>
          <w:bCs/>
          <w:lang w:val="en-GB"/>
        </w:rPr>
        <w:t xml:space="preserve">local </w:t>
      </w:r>
      <w:r w:rsidR="00AF2111">
        <w:rPr>
          <w:rFonts w:ascii="Garamond" w:hAnsi="Garamond"/>
          <w:bCs/>
          <w:lang w:val="en-GB"/>
        </w:rPr>
        <w:t>driving belt</w:t>
      </w:r>
      <w:r w:rsidR="006A62FE">
        <w:rPr>
          <w:rFonts w:ascii="Garamond" w:hAnsi="Garamond"/>
          <w:bCs/>
          <w:lang w:val="en-GB"/>
        </w:rPr>
        <w:t xml:space="preserve"> between </w:t>
      </w:r>
      <w:r w:rsidR="00210EF5">
        <w:rPr>
          <w:rFonts w:ascii="Garamond" w:hAnsi="Garamond"/>
          <w:bCs/>
          <w:lang w:val="en-GB"/>
        </w:rPr>
        <w:t>AQAP</w:t>
      </w:r>
      <w:r w:rsidR="006A62FE">
        <w:rPr>
          <w:rFonts w:ascii="Garamond" w:hAnsi="Garamond"/>
          <w:bCs/>
          <w:lang w:val="en-GB"/>
        </w:rPr>
        <w:t xml:space="preserve"> and tribal grassroots, </w:t>
      </w:r>
      <w:r w:rsidR="00210EF5">
        <w:rPr>
          <w:rFonts w:ascii="Garamond" w:hAnsi="Garamond"/>
          <w:bCs/>
          <w:lang w:val="en-GB"/>
        </w:rPr>
        <w:t xml:space="preserve">has demonstrated to be an effective </w:t>
      </w:r>
      <w:r w:rsidR="006A62FE">
        <w:rPr>
          <w:rFonts w:ascii="Garamond" w:hAnsi="Garamond"/>
          <w:bCs/>
          <w:lang w:val="en-GB"/>
        </w:rPr>
        <w:t>welfare-provider in disenfranchised areas</w:t>
      </w:r>
      <w:r w:rsidR="006066B7">
        <w:rPr>
          <w:rFonts w:ascii="Garamond" w:hAnsi="Garamond"/>
          <w:bCs/>
          <w:lang w:val="en-GB"/>
        </w:rPr>
        <w:t xml:space="preserve">, </w:t>
      </w:r>
      <w:r w:rsidR="00AF2111">
        <w:rPr>
          <w:rFonts w:ascii="Garamond" w:hAnsi="Garamond"/>
          <w:bCs/>
          <w:lang w:val="en-GB"/>
        </w:rPr>
        <w:t>thus</w:t>
      </w:r>
      <w:r w:rsidR="006066B7">
        <w:rPr>
          <w:rFonts w:ascii="Garamond" w:hAnsi="Garamond"/>
          <w:bCs/>
          <w:lang w:val="en-GB"/>
        </w:rPr>
        <w:t xml:space="preserve"> boosting </w:t>
      </w:r>
      <w:r w:rsidR="00210EF5">
        <w:rPr>
          <w:rFonts w:ascii="Garamond" w:hAnsi="Garamond"/>
          <w:bCs/>
          <w:lang w:val="en-GB"/>
        </w:rPr>
        <w:t>recruitment</w:t>
      </w:r>
      <w:r w:rsidR="006A62FE">
        <w:rPr>
          <w:rFonts w:ascii="Garamond" w:hAnsi="Garamond"/>
          <w:bCs/>
          <w:lang w:val="en-GB"/>
        </w:rPr>
        <w:t>.</w:t>
      </w:r>
      <w:r w:rsidR="00591638" w:rsidRPr="00591638">
        <w:rPr>
          <w:lang w:val="en-US"/>
        </w:rPr>
        <w:t xml:space="preserve"> </w:t>
      </w:r>
    </w:p>
    <w:p w:rsidR="00AF2111" w:rsidRDefault="00AF2111" w:rsidP="003B4C4A">
      <w:pPr>
        <w:pStyle w:val="s2"/>
        <w:spacing w:after="0" w:line="360" w:lineRule="auto"/>
        <w:jc w:val="both"/>
        <w:rPr>
          <w:lang w:val="en-US"/>
        </w:rPr>
      </w:pPr>
    </w:p>
    <w:p w:rsidR="00062CD7" w:rsidRDefault="00591638" w:rsidP="003B4C4A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 w:rsidRPr="00591638">
        <w:rPr>
          <w:rFonts w:ascii="Garamond" w:hAnsi="Garamond"/>
          <w:bCs/>
          <w:lang w:val="en-GB"/>
        </w:rPr>
        <w:t>Saudi Arabia and the United Arab Emirates have started anti-AQAP airstrikes especially in Mukalla</w:t>
      </w:r>
      <w:r w:rsidR="006066B7">
        <w:rPr>
          <w:rFonts w:ascii="Garamond" w:hAnsi="Garamond"/>
          <w:bCs/>
          <w:lang w:val="en-GB"/>
        </w:rPr>
        <w:t xml:space="preserve"> (Hadhramaut)</w:t>
      </w:r>
      <w:r w:rsidRPr="00591638">
        <w:rPr>
          <w:rFonts w:ascii="Garamond" w:hAnsi="Garamond"/>
          <w:bCs/>
          <w:lang w:val="en-GB"/>
        </w:rPr>
        <w:t xml:space="preserve">, the Abyan region and Aden, targeting training camps, arms and logistic facilities. Since mid-April, the Yemeni army (also </w:t>
      </w:r>
      <w:r w:rsidR="00AF2111">
        <w:rPr>
          <w:rFonts w:ascii="Garamond" w:hAnsi="Garamond"/>
          <w:bCs/>
          <w:lang w:val="en-GB"/>
        </w:rPr>
        <w:t>deploying</w:t>
      </w:r>
      <w:r w:rsidRPr="00591638">
        <w:rPr>
          <w:rFonts w:ascii="Garamond" w:hAnsi="Garamond"/>
          <w:bCs/>
          <w:lang w:val="en-GB"/>
        </w:rPr>
        <w:t xml:space="preserve"> units trained by the UAE), with the support of tribal popular committees, has been </w:t>
      </w:r>
      <w:r w:rsidR="00AF2111">
        <w:rPr>
          <w:rFonts w:ascii="Garamond" w:hAnsi="Garamond"/>
          <w:bCs/>
          <w:lang w:val="en-GB"/>
        </w:rPr>
        <w:t>engaged</w:t>
      </w:r>
      <w:r w:rsidRPr="00591638">
        <w:rPr>
          <w:rFonts w:ascii="Garamond" w:hAnsi="Garamond"/>
          <w:bCs/>
          <w:lang w:val="en-GB"/>
        </w:rPr>
        <w:t xml:space="preserve"> in a ground offensive in Zinjibar’s outskirts and in Mu</w:t>
      </w:r>
      <w:r w:rsidR="009A20DE">
        <w:rPr>
          <w:rFonts w:ascii="Garamond" w:hAnsi="Garamond"/>
          <w:bCs/>
          <w:lang w:val="en-GB"/>
        </w:rPr>
        <w:t>kalla</w:t>
      </w:r>
      <w:r w:rsidRPr="00591638">
        <w:rPr>
          <w:rFonts w:ascii="Garamond" w:hAnsi="Garamond"/>
          <w:bCs/>
          <w:lang w:val="en-GB"/>
        </w:rPr>
        <w:t xml:space="preserve">. </w:t>
      </w:r>
      <w:r w:rsidR="006066B7">
        <w:rPr>
          <w:rFonts w:ascii="Garamond" w:hAnsi="Garamond"/>
          <w:bCs/>
          <w:lang w:val="en-GB"/>
        </w:rPr>
        <w:t xml:space="preserve">Before, </w:t>
      </w:r>
      <w:r w:rsidR="00AF2111">
        <w:rPr>
          <w:rFonts w:ascii="Garamond" w:hAnsi="Garamond"/>
          <w:bCs/>
          <w:lang w:val="en-GB"/>
        </w:rPr>
        <w:t>US</w:t>
      </w:r>
      <w:r w:rsidR="006066B7">
        <w:rPr>
          <w:rFonts w:ascii="Garamond" w:hAnsi="Garamond"/>
          <w:bCs/>
          <w:lang w:val="en-GB"/>
        </w:rPr>
        <w:t xml:space="preserve"> officials </w:t>
      </w:r>
      <w:r w:rsidRPr="00591638">
        <w:rPr>
          <w:rFonts w:ascii="Garamond" w:hAnsi="Garamond"/>
          <w:bCs/>
          <w:lang w:val="en-GB"/>
        </w:rPr>
        <w:t xml:space="preserve">revealed that the UAE </w:t>
      </w:r>
      <w:r w:rsidR="006066B7">
        <w:rPr>
          <w:rFonts w:ascii="Garamond" w:hAnsi="Garamond"/>
          <w:bCs/>
          <w:lang w:val="en-GB"/>
        </w:rPr>
        <w:t xml:space="preserve">had </w:t>
      </w:r>
      <w:r w:rsidRPr="00591638">
        <w:rPr>
          <w:rFonts w:ascii="Garamond" w:hAnsi="Garamond"/>
          <w:bCs/>
          <w:lang w:val="en-GB"/>
        </w:rPr>
        <w:t>asked for Washington’s military support to fight AQAP.</w:t>
      </w:r>
    </w:p>
    <w:p w:rsidR="00C34C64" w:rsidRDefault="00C34C64" w:rsidP="003B4C4A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 xml:space="preserve">AQAP has </w:t>
      </w:r>
      <w:r w:rsidR="009A20DE">
        <w:rPr>
          <w:rFonts w:ascii="Garamond" w:hAnsi="Garamond"/>
          <w:bCs/>
          <w:lang w:val="en-GB"/>
        </w:rPr>
        <w:t xml:space="preserve">rapidly </w:t>
      </w:r>
      <w:r w:rsidR="00591638">
        <w:rPr>
          <w:rFonts w:ascii="Garamond" w:hAnsi="Garamond"/>
          <w:bCs/>
          <w:lang w:val="en-GB"/>
        </w:rPr>
        <w:t>wit</w:t>
      </w:r>
      <w:r w:rsidR="006066B7">
        <w:rPr>
          <w:rFonts w:ascii="Garamond" w:hAnsi="Garamond"/>
          <w:bCs/>
          <w:lang w:val="en-GB"/>
        </w:rPr>
        <w:t>hdrawn from Mukalla</w:t>
      </w:r>
      <w:r w:rsidR="00B377F3">
        <w:rPr>
          <w:rFonts w:ascii="Garamond" w:hAnsi="Garamond"/>
          <w:bCs/>
          <w:lang w:val="en-GB"/>
        </w:rPr>
        <w:t xml:space="preserve"> </w:t>
      </w:r>
      <w:r w:rsidR="00127096">
        <w:rPr>
          <w:rFonts w:ascii="Garamond" w:hAnsi="Garamond"/>
          <w:bCs/>
          <w:lang w:val="en-GB"/>
        </w:rPr>
        <w:t>after</w:t>
      </w:r>
      <w:r w:rsidR="00B377F3">
        <w:rPr>
          <w:rFonts w:ascii="Garamond" w:hAnsi="Garamond"/>
          <w:bCs/>
          <w:lang w:val="en-GB"/>
        </w:rPr>
        <w:t xml:space="preserve"> a Yemeni-Emirati ground offensive: the </w:t>
      </w:r>
      <w:r w:rsidR="00591638">
        <w:rPr>
          <w:rFonts w:ascii="Garamond" w:hAnsi="Garamond"/>
          <w:bCs/>
          <w:lang w:val="en-GB"/>
        </w:rPr>
        <w:t xml:space="preserve">city </w:t>
      </w:r>
      <w:r w:rsidR="00B377F3">
        <w:rPr>
          <w:rFonts w:ascii="Garamond" w:hAnsi="Garamond"/>
          <w:bCs/>
          <w:lang w:val="en-GB"/>
        </w:rPr>
        <w:t xml:space="preserve">was </w:t>
      </w:r>
      <w:r w:rsidR="00591638">
        <w:rPr>
          <w:rFonts w:ascii="Garamond" w:hAnsi="Garamond"/>
          <w:bCs/>
          <w:lang w:val="en-GB"/>
        </w:rPr>
        <w:t xml:space="preserve">co-managed by AQAP and </w:t>
      </w:r>
      <w:r w:rsidR="00B377F3">
        <w:rPr>
          <w:rFonts w:ascii="Garamond" w:hAnsi="Garamond"/>
          <w:bCs/>
          <w:lang w:val="en-GB"/>
        </w:rPr>
        <w:t>local tribal councils</w:t>
      </w:r>
      <w:r>
        <w:rPr>
          <w:rFonts w:ascii="Garamond" w:hAnsi="Garamond"/>
          <w:bCs/>
          <w:lang w:val="en-GB"/>
        </w:rPr>
        <w:t xml:space="preserve"> </w:t>
      </w:r>
      <w:r w:rsidR="00591638">
        <w:rPr>
          <w:rFonts w:ascii="Garamond" w:hAnsi="Garamond"/>
          <w:bCs/>
          <w:lang w:val="en-GB"/>
        </w:rPr>
        <w:t xml:space="preserve">since mid-2015, where the jihadi group </w:t>
      </w:r>
      <w:r>
        <w:rPr>
          <w:rFonts w:ascii="Garamond" w:hAnsi="Garamond"/>
          <w:bCs/>
          <w:lang w:val="en-GB"/>
        </w:rPr>
        <w:t>rebranded i</w:t>
      </w:r>
      <w:r w:rsidR="006066B7">
        <w:rPr>
          <w:rFonts w:ascii="Garamond" w:hAnsi="Garamond"/>
          <w:bCs/>
          <w:lang w:val="en-GB"/>
        </w:rPr>
        <w:t>tself as “Sons of Hadhrama</w:t>
      </w:r>
      <w:r w:rsidR="00591638">
        <w:rPr>
          <w:rFonts w:ascii="Garamond" w:hAnsi="Garamond"/>
          <w:bCs/>
          <w:lang w:val="en-GB"/>
        </w:rPr>
        <w:t xml:space="preserve">ut”, </w:t>
      </w:r>
      <w:r>
        <w:rPr>
          <w:rFonts w:ascii="Garamond" w:hAnsi="Garamond"/>
          <w:bCs/>
          <w:lang w:val="en-GB"/>
        </w:rPr>
        <w:t xml:space="preserve">attempting to win local approval through the evocation </w:t>
      </w:r>
      <w:r w:rsidR="00591638">
        <w:rPr>
          <w:rFonts w:ascii="Garamond" w:hAnsi="Garamond"/>
          <w:bCs/>
          <w:lang w:val="en-GB"/>
        </w:rPr>
        <w:t xml:space="preserve">of the traditional discourse for regional </w:t>
      </w:r>
      <w:r w:rsidR="00591638" w:rsidRPr="00EC6871">
        <w:rPr>
          <w:rFonts w:ascii="Garamond" w:hAnsi="Garamond"/>
          <w:bCs/>
          <w:lang w:val="en-GB"/>
        </w:rPr>
        <w:t>autonomy</w:t>
      </w:r>
      <w:r w:rsidRPr="00EC6871">
        <w:rPr>
          <w:rFonts w:ascii="Garamond" w:hAnsi="Garamond"/>
          <w:bCs/>
          <w:lang w:val="en-GB"/>
        </w:rPr>
        <w:t>.</w:t>
      </w:r>
      <w:r w:rsidR="006066B7" w:rsidRPr="00EC6871">
        <w:rPr>
          <w:rFonts w:ascii="Garamond" w:hAnsi="Garamond"/>
          <w:lang w:val="en-GB"/>
        </w:rPr>
        <w:t xml:space="preserve"> However</w:t>
      </w:r>
      <w:r w:rsidR="009A20DE" w:rsidRPr="00EC6871">
        <w:rPr>
          <w:rFonts w:ascii="Garamond" w:hAnsi="Garamond"/>
          <w:lang w:val="en-US"/>
        </w:rPr>
        <w:t xml:space="preserve">, </w:t>
      </w:r>
      <w:r w:rsidR="009A20DE" w:rsidRPr="00EC6871">
        <w:rPr>
          <w:rFonts w:ascii="Garamond" w:hAnsi="Garamond"/>
          <w:bCs/>
          <w:lang w:val="en-GB"/>
        </w:rPr>
        <w:t>AQAP’s</w:t>
      </w:r>
      <w:r w:rsidR="009A20DE" w:rsidRPr="009A20DE">
        <w:rPr>
          <w:rFonts w:ascii="Garamond" w:hAnsi="Garamond"/>
          <w:bCs/>
          <w:lang w:val="en-GB"/>
        </w:rPr>
        <w:t xml:space="preserve"> forces have </w:t>
      </w:r>
      <w:r w:rsidR="009A20DE">
        <w:rPr>
          <w:rFonts w:ascii="Garamond" w:hAnsi="Garamond"/>
          <w:bCs/>
          <w:lang w:val="en-GB"/>
        </w:rPr>
        <w:t xml:space="preserve">already been </w:t>
      </w:r>
      <w:r w:rsidR="00EC6871">
        <w:rPr>
          <w:rFonts w:ascii="Garamond" w:hAnsi="Garamond"/>
          <w:bCs/>
          <w:lang w:val="en-GB"/>
        </w:rPr>
        <w:t>redeploying</w:t>
      </w:r>
      <w:r w:rsidR="009A20DE" w:rsidRPr="009A20DE">
        <w:rPr>
          <w:rFonts w:ascii="Garamond" w:hAnsi="Garamond"/>
          <w:bCs/>
          <w:lang w:val="en-GB"/>
        </w:rPr>
        <w:t xml:space="preserve"> </w:t>
      </w:r>
      <w:r w:rsidR="00EC6871">
        <w:rPr>
          <w:rFonts w:ascii="Garamond" w:hAnsi="Garamond"/>
          <w:bCs/>
          <w:lang w:val="en-GB"/>
        </w:rPr>
        <w:t>between the</w:t>
      </w:r>
      <w:r w:rsidR="009A20DE" w:rsidRPr="009A20DE">
        <w:rPr>
          <w:rFonts w:ascii="Garamond" w:hAnsi="Garamond"/>
          <w:bCs/>
          <w:lang w:val="en-GB"/>
        </w:rPr>
        <w:t xml:space="preserve"> Shabwa and</w:t>
      </w:r>
      <w:r w:rsidR="00EC6871">
        <w:rPr>
          <w:rFonts w:ascii="Garamond" w:hAnsi="Garamond"/>
          <w:bCs/>
          <w:lang w:val="en-GB"/>
        </w:rPr>
        <w:t xml:space="preserve"> the</w:t>
      </w:r>
      <w:r w:rsidR="009A20DE" w:rsidRPr="009A20DE">
        <w:rPr>
          <w:rFonts w:ascii="Garamond" w:hAnsi="Garamond"/>
          <w:bCs/>
          <w:lang w:val="en-GB"/>
        </w:rPr>
        <w:t xml:space="preserve"> Al-Bayda governorates.</w:t>
      </w:r>
      <w:r>
        <w:rPr>
          <w:rFonts w:ascii="Garamond" w:hAnsi="Garamond"/>
          <w:bCs/>
          <w:lang w:val="en-GB"/>
        </w:rPr>
        <w:t xml:space="preserve"> On </w:t>
      </w:r>
      <w:r w:rsidR="000E761A">
        <w:rPr>
          <w:rFonts w:ascii="Garamond" w:hAnsi="Garamond"/>
          <w:bCs/>
          <w:lang w:val="en-GB"/>
        </w:rPr>
        <w:t xml:space="preserve">the </w:t>
      </w:r>
      <w:r>
        <w:rPr>
          <w:rFonts w:ascii="Garamond" w:hAnsi="Garamond"/>
          <w:bCs/>
          <w:lang w:val="en-GB"/>
        </w:rPr>
        <w:t>Abyan coast, AQAP has reconstituted seven proto-emirates between Jaar and Zinjibar,</w:t>
      </w:r>
      <w:r w:rsidR="000E761A">
        <w:rPr>
          <w:rFonts w:ascii="Garamond" w:hAnsi="Garamond"/>
          <w:bCs/>
          <w:lang w:val="en-GB"/>
        </w:rPr>
        <w:t xml:space="preserve"> already established </w:t>
      </w:r>
      <w:r>
        <w:rPr>
          <w:rFonts w:ascii="Garamond" w:hAnsi="Garamond"/>
          <w:bCs/>
          <w:lang w:val="en-GB"/>
        </w:rPr>
        <w:t xml:space="preserve">in 2011 and then </w:t>
      </w:r>
      <w:r w:rsidR="00C17781">
        <w:rPr>
          <w:rFonts w:ascii="Garamond" w:hAnsi="Garamond"/>
          <w:bCs/>
          <w:lang w:val="en-GB"/>
        </w:rPr>
        <w:t>dissolved</w:t>
      </w:r>
      <w:r>
        <w:rPr>
          <w:rFonts w:ascii="Garamond" w:hAnsi="Garamond"/>
          <w:bCs/>
          <w:lang w:val="en-GB"/>
        </w:rPr>
        <w:t xml:space="preserve"> during the </w:t>
      </w:r>
      <w:r w:rsidR="00C17781">
        <w:rPr>
          <w:rFonts w:ascii="Garamond" w:hAnsi="Garamond"/>
          <w:bCs/>
          <w:lang w:val="en-GB"/>
        </w:rPr>
        <w:t xml:space="preserve">Yemeni-US </w:t>
      </w:r>
      <w:r>
        <w:rPr>
          <w:rFonts w:ascii="Garamond" w:hAnsi="Garamond"/>
          <w:bCs/>
          <w:lang w:val="en-GB"/>
        </w:rPr>
        <w:t>military operation</w:t>
      </w:r>
      <w:r w:rsidR="00C17781">
        <w:rPr>
          <w:rFonts w:ascii="Garamond" w:hAnsi="Garamond"/>
          <w:bCs/>
          <w:lang w:val="en-GB"/>
        </w:rPr>
        <w:t>s</w:t>
      </w:r>
      <w:r w:rsidR="000E761A">
        <w:rPr>
          <w:rFonts w:ascii="Garamond" w:hAnsi="Garamond"/>
          <w:bCs/>
          <w:lang w:val="en-GB"/>
        </w:rPr>
        <w:t xml:space="preserve"> in 2012</w:t>
      </w:r>
      <w:r>
        <w:rPr>
          <w:rFonts w:ascii="Garamond" w:hAnsi="Garamond"/>
          <w:bCs/>
          <w:lang w:val="en-GB"/>
        </w:rPr>
        <w:t>.</w:t>
      </w:r>
      <w:r w:rsidR="000E761A">
        <w:rPr>
          <w:rFonts w:ascii="Garamond" w:hAnsi="Garamond"/>
          <w:bCs/>
          <w:lang w:val="en-GB"/>
        </w:rPr>
        <w:t xml:space="preserve"> Jihadi militias (some of them belonging to the Yemeni cell of the so-called Islamic State) control </w:t>
      </w:r>
      <w:r w:rsidR="003612B8">
        <w:rPr>
          <w:rFonts w:ascii="Garamond" w:hAnsi="Garamond"/>
          <w:bCs/>
          <w:lang w:val="en-GB"/>
        </w:rPr>
        <w:t xml:space="preserve">now </w:t>
      </w:r>
      <w:r w:rsidR="000E761A">
        <w:rPr>
          <w:rFonts w:ascii="Garamond" w:hAnsi="Garamond"/>
          <w:bCs/>
          <w:lang w:val="en-GB"/>
        </w:rPr>
        <w:t xml:space="preserve">some Aden districts, organizing suicide attacks against institutional and military headquarters. </w:t>
      </w:r>
    </w:p>
    <w:p w:rsidR="003456C2" w:rsidRDefault="006066B7" w:rsidP="003B4C4A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>Beyond Hadhrama</w:t>
      </w:r>
      <w:r w:rsidR="003612B8">
        <w:rPr>
          <w:rFonts w:ascii="Garamond" w:hAnsi="Garamond"/>
          <w:bCs/>
          <w:lang w:val="en-GB"/>
        </w:rPr>
        <w:t>ut, AQAP has been enhancing recruitment efforts vis-à-vis the bordering Al-M</w:t>
      </w:r>
      <w:r w:rsidR="009A20DE">
        <w:rPr>
          <w:rFonts w:ascii="Garamond" w:hAnsi="Garamond"/>
          <w:bCs/>
          <w:lang w:val="en-GB"/>
        </w:rPr>
        <w:t xml:space="preserve">ahra region: even though Mahri </w:t>
      </w:r>
      <w:r w:rsidR="003612B8">
        <w:rPr>
          <w:rFonts w:ascii="Garamond" w:hAnsi="Garamond"/>
          <w:bCs/>
          <w:lang w:val="en-GB"/>
        </w:rPr>
        <w:t xml:space="preserve">tribes </w:t>
      </w:r>
      <w:r w:rsidR="003456C2">
        <w:rPr>
          <w:rFonts w:ascii="Garamond" w:hAnsi="Garamond"/>
          <w:bCs/>
          <w:lang w:val="en-GB"/>
        </w:rPr>
        <w:t xml:space="preserve">have </w:t>
      </w:r>
      <w:r w:rsidR="003612B8">
        <w:rPr>
          <w:rFonts w:ascii="Garamond" w:hAnsi="Garamond"/>
          <w:bCs/>
          <w:lang w:val="en-GB"/>
        </w:rPr>
        <w:t>engaged in anti-jihadi patrolling</w:t>
      </w:r>
      <w:r w:rsidR="003456C2">
        <w:rPr>
          <w:rFonts w:ascii="Garamond" w:hAnsi="Garamond"/>
          <w:bCs/>
          <w:lang w:val="en-GB"/>
        </w:rPr>
        <w:t xml:space="preserve"> to protect their villages from possible infiltrations</w:t>
      </w:r>
      <w:r w:rsidR="003612B8">
        <w:rPr>
          <w:rFonts w:ascii="Garamond" w:hAnsi="Garamond"/>
          <w:bCs/>
          <w:lang w:val="en-GB"/>
        </w:rPr>
        <w:t xml:space="preserve">, </w:t>
      </w:r>
      <w:r w:rsidR="003456C2">
        <w:rPr>
          <w:rFonts w:ascii="Garamond" w:hAnsi="Garamond"/>
          <w:bCs/>
          <w:lang w:val="en-GB"/>
        </w:rPr>
        <w:t xml:space="preserve">some localized tribal support, in particular among youth, </w:t>
      </w:r>
      <w:r w:rsidR="00DE353F">
        <w:rPr>
          <w:rFonts w:ascii="Garamond" w:hAnsi="Garamond"/>
          <w:bCs/>
          <w:lang w:val="en-GB"/>
        </w:rPr>
        <w:t xml:space="preserve">cannot </w:t>
      </w:r>
      <w:r w:rsidR="003456C2">
        <w:rPr>
          <w:rFonts w:ascii="Garamond" w:hAnsi="Garamond"/>
          <w:bCs/>
          <w:lang w:val="en-GB"/>
        </w:rPr>
        <w:t xml:space="preserve">be excluded. Before the war, the federal </w:t>
      </w:r>
      <w:r w:rsidR="004006FE">
        <w:rPr>
          <w:rFonts w:ascii="Garamond" w:hAnsi="Garamond"/>
          <w:bCs/>
          <w:lang w:val="en-GB"/>
        </w:rPr>
        <w:t xml:space="preserve">draft </w:t>
      </w:r>
      <w:r w:rsidR="003456C2">
        <w:rPr>
          <w:rFonts w:ascii="Garamond" w:hAnsi="Garamond"/>
          <w:bCs/>
          <w:lang w:val="en-GB"/>
        </w:rPr>
        <w:t>reform approved by transitional institutions designed a macro-</w:t>
      </w:r>
      <w:r w:rsidR="009A20DE">
        <w:rPr>
          <w:rFonts w:ascii="Garamond" w:hAnsi="Garamond"/>
          <w:bCs/>
          <w:lang w:val="en-GB"/>
        </w:rPr>
        <w:t>r</w:t>
      </w:r>
      <w:r>
        <w:rPr>
          <w:rFonts w:ascii="Garamond" w:hAnsi="Garamond"/>
          <w:bCs/>
          <w:lang w:val="en-GB"/>
        </w:rPr>
        <w:t>egion including Shabwa, Hadhrama</w:t>
      </w:r>
      <w:r w:rsidR="009A20DE">
        <w:rPr>
          <w:rFonts w:ascii="Garamond" w:hAnsi="Garamond"/>
          <w:bCs/>
          <w:lang w:val="en-GB"/>
        </w:rPr>
        <w:t>u</w:t>
      </w:r>
      <w:r>
        <w:rPr>
          <w:rFonts w:ascii="Garamond" w:hAnsi="Garamond"/>
          <w:bCs/>
          <w:lang w:val="en-GB"/>
        </w:rPr>
        <w:t xml:space="preserve">t </w:t>
      </w:r>
      <w:r w:rsidR="009A20DE">
        <w:rPr>
          <w:rFonts w:ascii="Garamond" w:hAnsi="Garamond"/>
          <w:bCs/>
          <w:lang w:val="en-GB"/>
        </w:rPr>
        <w:t xml:space="preserve">and </w:t>
      </w:r>
      <w:r w:rsidR="003456C2">
        <w:rPr>
          <w:rFonts w:ascii="Garamond" w:hAnsi="Garamond"/>
          <w:bCs/>
          <w:lang w:val="en-GB"/>
        </w:rPr>
        <w:t>Al-Mahra</w:t>
      </w:r>
      <w:r w:rsidR="009A20DE">
        <w:rPr>
          <w:rFonts w:ascii="Garamond" w:hAnsi="Garamond"/>
          <w:bCs/>
          <w:lang w:val="en-GB"/>
        </w:rPr>
        <w:t>: an hypothesis rejected by all</w:t>
      </w:r>
      <w:r w:rsidR="003456C2">
        <w:rPr>
          <w:rFonts w:ascii="Garamond" w:hAnsi="Garamond"/>
          <w:bCs/>
          <w:lang w:val="en-GB"/>
        </w:rPr>
        <w:t xml:space="preserve"> governorates, which don’t want to share power. The implementation of this project could feed new violence, turning some clans toward</w:t>
      </w:r>
      <w:r w:rsidR="00293D73">
        <w:rPr>
          <w:rFonts w:ascii="Garamond" w:hAnsi="Garamond"/>
          <w:bCs/>
          <w:lang w:val="en-GB"/>
        </w:rPr>
        <w:t>s</w:t>
      </w:r>
      <w:r w:rsidR="003456C2">
        <w:rPr>
          <w:rFonts w:ascii="Garamond" w:hAnsi="Garamond"/>
          <w:bCs/>
          <w:lang w:val="en-GB"/>
        </w:rPr>
        <w:t xml:space="preserve"> AQAP. Oman has just built barriers to isolate its Western border from insurgency and smuggling. </w:t>
      </w:r>
    </w:p>
    <w:p w:rsidR="00695A54" w:rsidRDefault="00283552" w:rsidP="003B4C4A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 xml:space="preserve">Only a viable </w:t>
      </w:r>
      <w:r w:rsidR="003456C2">
        <w:rPr>
          <w:rFonts w:ascii="Garamond" w:hAnsi="Garamond"/>
          <w:bCs/>
          <w:lang w:val="en-GB"/>
        </w:rPr>
        <w:t>political agreement between t</w:t>
      </w:r>
      <w:r>
        <w:rPr>
          <w:rFonts w:ascii="Garamond" w:hAnsi="Garamond"/>
          <w:bCs/>
          <w:lang w:val="en-GB"/>
        </w:rPr>
        <w:t>he Yemeni</w:t>
      </w:r>
      <w:r w:rsidR="003456C2">
        <w:rPr>
          <w:rFonts w:ascii="Garamond" w:hAnsi="Garamond"/>
          <w:bCs/>
          <w:lang w:val="en-GB"/>
        </w:rPr>
        <w:t xml:space="preserve"> gove</w:t>
      </w:r>
      <w:r>
        <w:rPr>
          <w:rFonts w:ascii="Garamond" w:hAnsi="Garamond"/>
          <w:bCs/>
          <w:lang w:val="en-GB"/>
        </w:rPr>
        <w:t>rnment and Shia militias can effectively sustain multilateral counterterrorism effort</w:t>
      </w:r>
      <w:r w:rsidR="006066B7">
        <w:rPr>
          <w:rFonts w:ascii="Garamond" w:hAnsi="Garamond"/>
          <w:bCs/>
          <w:lang w:val="en-GB"/>
        </w:rPr>
        <w:t>s.</w:t>
      </w:r>
      <w:r w:rsidR="00B377F3">
        <w:rPr>
          <w:rFonts w:ascii="Garamond" w:hAnsi="Garamond"/>
          <w:bCs/>
          <w:lang w:val="en-GB"/>
        </w:rPr>
        <w:t xml:space="preserve"> Weaken</w:t>
      </w:r>
      <w:r w:rsidR="00293D73">
        <w:rPr>
          <w:rFonts w:ascii="Garamond" w:hAnsi="Garamond"/>
          <w:bCs/>
          <w:lang w:val="en-GB"/>
        </w:rPr>
        <w:t>ing</w:t>
      </w:r>
      <w:r w:rsidR="005A5CAE">
        <w:rPr>
          <w:rFonts w:ascii="Garamond" w:hAnsi="Garamond"/>
          <w:bCs/>
          <w:lang w:val="en-GB"/>
        </w:rPr>
        <w:t xml:space="preserve"> AQAP’s operational</w:t>
      </w:r>
      <w:r>
        <w:rPr>
          <w:rFonts w:ascii="Garamond" w:hAnsi="Garamond"/>
          <w:bCs/>
          <w:lang w:val="en-GB"/>
        </w:rPr>
        <w:t xml:space="preserve"> strength i</w:t>
      </w:r>
      <w:r w:rsidR="009A20DE">
        <w:rPr>
          <w:rFonts w:ascii="Garamond" w:hAnsi="Garamond"/>
          <w:bCs/>
          <w:lang w:val="en-GB"/>
        </w:rPr>
        <w:t>s a matter of national interest e</w:t>
      </w:r>
      <w:r w:rsidR="009A20DE" w:rsidRPr="009A20DE">
        <w:rPr>
          <w:rFonts w:ascii="Garamond" w:hAnsi="Garamond"/>
          <w:bCs/>
          <w:lang w:val="en-GB"/>
        </w:rPr>
        <w:t xml:space="preserve">ven for the United States, </w:t>
      </w:r>
      <w:r>
        <w:rPr>
          <w:rFonts w:ascii="Garamond" w:hAnsi="Garamond"/>
          <w:bCs/>
          <w:lang w:val="en-GB"/>
        </w:rPr>
        <w:t>since the Yemeni branch of Al-Qaeda has always been able to hit American targets in the Gulf and to inspire attacks in the United States too.</w:t>
      </w:r>
    </w:p>
    <w:p w:rsidR="00854F77" w:rsidRPr="008F25E7" w:rsidRDefault="00854F77" w:rsidP="00422108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</w:p>
    <w:sectPr w:rsidR="00854F77" w:rsidRPr="008F25E7" w:rsidSect="00A47781">
      <w:footerReference w:type="default" r:id="rId11"/>
      <w:pgSz w:w="11906" w:h="16838"/>
      <w:pgMar w:top="964" w:right="992" w:bottom="1276" w:left="992" w:header="709" w:footer="709" w:gutter="0"/>
      <w:pgBorders w:offsetFrom="page">
        <w:top w:val="single" w:sz="24" w:space="24" w:color="365F91" w:themeColor="accent1" w:themeShade="BF"/>
        <w:left w:val="single" w:sz="24" w:space="24" w:color="365F91" w:themeColor="accent1" w:themeShade="BF"/>
        <w:bottom w:val="single" w:sz="24" w:space="24" w:color="365F91" w:themeColor="accent1" w:themeShade="BF"/>
        <w:right w:val="single" w:sz="2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395" w:rsidRDefault="00CF5395">
      <w:pPr>
        <w:spacing w:after="0" w:line="240" w:lineRule="auto"/>
      </w:pPr>
      <w:r>
        <w:separator/>
      </w:r>
    </w:p>
  </w:endnote>
  <w:endnote w:type="continuationSeparator" w:id="0">
    <w:p w:rsidR="00CF5395" w:rsidRDefault="00C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440840"/>
      <w:docPartObj>
        <w:docPartGallery w:val="Page Numbers (Bottom of Page)"/>
        <w:docPartUnique/>
      </w:docPartObj>
    </w:sdtPr>
    <w:sdtEndPr>
      <w:rPr>
        <w:rFonts w:ascii="Garamond" w:hAnsi="Garamond"/>
        <w:sz w:val="32"/>
        <w:szCs w:val="32"/>
      </w:rPr>
    </w:sdtEndPr>
    <w:sdtContent>
      <w:p w:rsidR="00096A1F" w:rsidRDefault="00096A1F">
        <w:pPr>
          <w:pStyle w:val="Pidipagina"/>
          <w:jc w:val="center"/>
        </w:pPr>
      </w:p>
      <w:p w:rsidR="00096A1F" w:rsidRPr="006A55B4" w:rsidRDefault="008D309D">
        <w:pPr>
          <w:pStyle w:val="Pidipagina"/>
          <w:jc w:val="center"/>
          <w:rPr>
            <w:rFonts w:ascii="Garamond" w:hAnsi="Garamond"/>
            <w:color w:val="215868" w:themeColor="accent5" w:themeShade="80"/>
            <w:sz w:val="32"/>
            <w:szCs w:val="32"/>
          </w:rPr>
        </w:pP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begin"/>
        </w:r>
        <w:r w:rsidR="00096A1F" w:rsidRPr="006A55B4">
          <w:rPr>
            <w:rFonts w:ascii="Garamond" w:hAnsi="Garamond"/>
            <w:color w:val="215868" w:themeColor="accent5" w:themeShade="80"/>
            <w:sz w:val="32"/>
            <w:szCs w:val="32"/>
          </w:rPr>
          <w:instrText>PAGE   \* MERGEFORMAT</w:instrTex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separate"/>
        </w:r>
        <w:r w:rsidR="00043BDA">
          <w:rPr>
            <w:rFonts w:ascii="Garamond" w:hAnsi="Garamond"/>
            <w:noProof/>
            <w:color w:val="215868" w:themeColor="accent5" w:themeShade="80"/>
            <w:sz w:val="32"/>
            <w:szCs w:val="32"/>
          </w:rPr>
          <w:t>2</w: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end"/>
        </w:r>
      </w:p>
    </w:sdtContent>
  </w:sdt>
  <w:p w:rsidR="00096A1F" w:rsidRDefault="00096A1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395" w:rsidRDefault="00CF5395">
      <w:pPr>
        <w:spacing w:after="0" w:line="240" w:lineRule="auto"/>
      </w:pPr>
      <w:r>
        <w:separator/>
      </w:r>
    </w:p>
  </w:footnote>
  <w:footnote w:type="continuationSeparator" w:id="0">
    <w:p w:rsidR="00CF5395" w:rsidRDefault="00CF5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9BB"/>
    <w:multiLevelType w:val="multilevel"/>
    <w:tmpl w:val="7C52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512D9"/>
    <w:multiLevelType w:val="multilevel"/>
    <w:tmpl w:val="872A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33E94"/>
    <w:multiLevelType w:val="multilevel"/>
    <w:tmpl w:val="275A0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240787C"/>
    <w:multiLevelType w:val="hybridMultilevel"/>
    <w:tmpl w:val="FD6A5BF0"/>
    <w:lvl w:ilvl="0" w:tplc="4C6ACF3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10079"/>
    <w:multiLevelType w:val="multilevel"/>
    <w:tmpl w:val="C238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D4"/>
    <w:rsid w:val="00004091"/>
    <w:rsid w:val="000053B4"/>
    <w:rsid w:val="00011216"/>
    <w:rsid w:val="0001208B"/>
    <w:rsid w:val="00013481"/>
    <w:rsid w:val="00020586"/>
    <w:rsid w:val="0002707B"/>
    <w:rsid w:val="00033F7B"/>
    <w:rsid w:val="00035B23"/>
    <w:rsid w:val="0003640F"/>
    <w:rsid w:val="00036B2D"/>
    <w:rsid w:val="00040ABE"/>
    <w:rsid w:val="00043BDA"/>
    <w:rsid w:val="00062CD7"/>
    <w:rsid w:val="00062D83"/>
    <w:rsid w:val="00065DB2"/>
    <w:rsid w:val="00080B15"/>
    <w:rsid w:val="00096A1F"/>
    <w:rsid w:val="000B6256"/>
    <w:rsid w:val="000B63ED"/>
    <w:rsid w:val="000C0EE7"/>
    <w:rsid w:val="000C21DE"/>
    <w:rsid w:val="000C6153"/>
    <w:rsid w:val="000D6AE4"/>
    <w:rsid w:val="000E3A49"/>
    <w:rsid w:val="000E540A"/>
    <w:rsid w:val="000E5492"/>
    <w:rsid w:val="000E761A"/>
    <w:rsid w:val="000F3639"/>
    <w:rsid w:val="00102879"/>
    <w:rsid w:val="00120320"/>
    <w:rsid w:val="0012195E"/>
    <w:rsid w:val="00127096"/>
    <w:rsid w:val="00127B60"/>
    <w:rsid w:val="001359E7"/>
    <w:rsid w:val="00141E33"/>
    <w:rsid w:val="00147A6B"/>
    <w:rsid w:val="0015736B"/>
    <w:rsid w:val="0016264F"/>
    <w:rsid w:val="001659F8"/>
    <w:rsid w:val="00165ED4"/>
    <w:rsid w:val="00167966"/>
    <w:rsid w:val="00175541"/>
    <w:rsid w:val="0017738A"/>
    <w:rsid w:val="001853E5"/>
    <w:rsid w:val="001A13DC"/>
    <w:rsid w:val="001A6172"/>
    <w:rsid w:val="001A6578"/>
    <w:rsid w:val="001E0EE5"/>
    <w:rsid w:val="001E5EAD"/>
    <w:rsid w:val="001E6F23"/>
    <w:rsid w:val="001F1CF0"/>
    <w:rsid w:val="002014B0"/>
    <w:rsid w:val="0020373D"/>
    <w:rsid w:val="00210EF5"/>
    <w:rsid w:val="00217A27"/>
    <w:rsid w:val="0022116A"/>
    <w:rsid w:val="00224AF8"/>
    <w:rsid w:val="00225159"/>
    <w:rsid w:val="002400C9"/>
    <w:rsid w:val="00244985"/>
    <w:rsid w:val="00257E34"/>
    <w:rsid w:val="00260E6D"/>
    <w:rsid w:val="00263CA3"/>
    <w:rsid w:val="00264CFF"/>
    <w:rsid w:val="00277210"/>
    <w:rsid w:val="00283552"/>
    <w:rsid w:val="00293D73"/>
    <w:rsid w:val="00296990"/>
    <w:rsid w:val="002B5733"/>
    <w:rsid w:val="002B5970"/>
    <w:rsid w:val="002B6C0A"/>
    <w:rsid w:val="002C6A14"/>
    <w:rsid w:val="00311D75"/>
    <w:rsid w:val="0032563F"/>
    <w:rsid w:val="00333436"/>
    <w:rsid w:val="00336148"/>
    <w:rsid w:val="00336357"/>
    <w:rsid w:val="00337434"/>
    <w:rsid w:val="003404DA"/>
    <w:rsid w:val="00343AEE"/>
    <w:rsid w:val="003456C2"/>
    <w:rsid w:val="00352072"/>
    <w:rsid w:val="00354BF3"/>
    <w:rsid w:val="0036048E"/>
    <w:rsid w:val="003612B8"/>
    <w:rsid w:val="00372868"/>
    <w:rsid w:val="00373C1D"/>
    <w:rsid w:val="00381DC3"/>
    <w:rsid w:val="00387DAC"/>
    <w:rsid w:val="00395A07"/>
    <w:rsid w:val="00397C32"/>
    <w:rsid w:val="003A7D44"/>
    <w:rsid w:val="003B33CD"/>
    <w:rsid w:val="003B4C4A"/>
    <w:rsid w:val="003C128D"/>
    <w:rsid w:val="003C7494"/>
    <w:rsid w:val="003D5797"/>
    <w:rsid w:val="003D7EDA"/>
    <w:rsid w:val="004006FE"/>
    <w:rsid w:val="00400779"/>
    <w:rsid w:val="00403762"/>
    <w:rsid w:val="004110D4"/>
    <w:rsid w:val="00412071"/>
    <w:rsid w:val="00422108"/>
    <w:rsid w:val="004305C9"/>
    <w:rsid w:val="0043163F"/>
    <w:rsid w:val="0043480E"/>
    <w:rsid w:val="00442944"/>
    <w:rsid w:val="00445507"/>
    <w:rsid w:val="0045765F"/>
    <w:rsid w:val="00460BA3"/>
    <w:rsid w:val="004621E8"/>
    <w:rsid w:val="00470AEF"/>
    <w:rsid w:val="00474A9A"/>
    <w:rsid w:val="004804F6"/>
    <w:rsid w:val="00481D02"/>
    <w:rsid w:val="00491737"/>
    <w:rsid w:val="00492984"/>
    <w:rsid w:val="0049383D"/>
    <w:rsid w:val="00495ED7"/>
    <w:rsid w:val="004A14EC"/>
    <w:rsid w:val="004A3BF6"/>
    <w:rsid w:val="004A5E9C"/>
    <w:rsid w:val="004B3D7A"/>
    <w:rsid w:val="004C48AA"/>
    <w:rsid w:val="004D3C51"/>
    <w:rsid w:val="004D6D6B"/>
    <w:rsid w:val="004F72DE"/>
    <w:rsid w:val="00503028"/>
    <w:rsid w:val="0050507E"/>
    <w:rsid w:val="005128BE"/>
    <w:rsid w:val="00512D0A"/>
    <w:rsid w:val="005132FD"/>
    <w:rsid w:val="00527470"/>
    <w:rsid w:val="00527A19"/>
    <w:rsid w:val="005314B9"/>
    <w:rsid w:val="005325DC"/>
    <w:rsid w:val="00541F0C"/>
    <w:rsid w:val="005646D0"/>
    <w:rsid w:val="00574336"/>
    <w:rsid w:val="00575501"/>
    <w:rsid w:val="005820D3"/>
    <w:rsid w:val="00591387"/>
    <w:rsid w:val="00591638"/>
    <w:rsid w:val="00596ADB"/>
    <w:rsid w:val="005A5CAE"/>
    <w:rsid w:val="005A7289"/>
    <w:rsid w:val="005B128D"/>
    <w:rsid w:val="005B59FA"/>
    <w:rsid w:val="005B7C6C"/>
    <w:rsid w:val="005E136B"/>
    <w:rsid w:val="005E1BA9"/>
    <w:rsid w:val="005E420A"/>
    <w:rsid w:val="005E6776"/>
    <w:rsid w:val="005F5FA2"/>
    <w:rsid w:val="00601DCC"/>
    <w:rsid w:val="00606052"/>
    <w:rsid w:val="006066B7"/>
    <w:rsid w:val="006245D1"/>
    <w:rsid w:val="00627461"/>
    <w:rsid w:val="00654DFB"/>
    <w:rsid w:val="00657CB4"/>
    <w:rsid w:val="00662AF7"/>
    <w:rsid w:val="00663C58"/>
    <w:rsid w:val="006743C8"/>
    <w:rsid w:val="006827A2"/>
    <w:rsid w:val="00682BE6"/>
    <w:rsid w:val="00684890"/>
    <w:rsid w:val="00695A54"/>
    <w:rsid w:val="006A021B"/>
    <w:rsid w:val="006A55B4"/>
    <w:rsid w:val="006A62FE"/>
    <w:rsid w:val="006B0BE6"/>
    <w:rsid w:val="006B0C00"/>
    <w:rsid w:val="006E0B9C"/>
    <w:rsid w:val="006E2A94"/>
    <w:rsid w:val="006F27CB"/>
    <w:rsid w:val="006F3D23"/>
    <w:rsid w:val="006F5824"/>
    <w:rsid w:val="006F7C7B"/>
    <w:rsid w:val="007045F9"/>
    <w:rsid w:val="00705A7D"/>
    <w:rsid w:val="0071373F"/>
    <w:rsid w:val="00717BAF"/>
    <w:rsid w:val="00736413"/>
    <w:rsid w:val="007474FB"/>
    <w:rsid w:val="0074756A"/>
    <w:rsid w:val="00747B92"/>
    <w:rsid w:val="00754311"/>
    <w:rsid w:val="00756D78"/>
    <w:rsid w:val="007625B0"/>
    <w:rsid w:val="007636D1"/>
    <w:rsid w:val="00765322"/>
    <w:rsid w:val="007714AC"/>
    <w:rsid w:val="00772C0D"/>
    <w:rsid w:val="007945D1"/>
    <w:rsid w:val="007A7838"/>
    <w:rsid w:val="007B09A6"/>
    <w:rsid w:val="007B3930"/>
    <w:rsid w:val="007C1BE1"/>
    <w:rsid w:val="007C6C22"/>
    <w:rsid w:val="007D0D91"/>
    <w:rsid w:val="007D2022"/>
    <w:rsid w:val="007D2DAE"/>
    <w:rsid w:val="007E206E"/>
    <w:rsid w:val="007F3432"/>
    <w:rsid w:val="007F5865"/>
    <w:rsid w:val="007F6842"/>
    <w:rsid w:val="00813D75"/>
    <w:rsid w:val="0081741A"/>
    <w:rsid w:val="00822E10"/>
    <w:rsid w:val="00823883"/>
    <w:rsid w:val="00835C8E"/>
    <w:rsid w:val="00837E1E"/>
    <w:rsid w:val="00841805"/>
    <w:rsid w:val="008537BE"/>
    <w:rsid w:val="00854F77"/>
    <w:rsid w:val="008558BC"/>
    <w:rsid w:val="00862407"/>
    <w:rsid w:val="008627AF"/>
    <w:rsid w:val="00866AA8"/>
    <w:rsid w:val="00873E00"/>
    <w:rsid w:val="0088463F"/>
    <w:rsid w:val="00884ED7"/>
    <w:rsid w:val="00891B39"/>
    <w:rsid w:val="00892D02"/>
    <w:rsid w:val="008945D5"/>
    <w:rsid w:val="0089676B"/>
    <w:rsid w:val="008A441C"/>
    <w:rsid w:val="008B410F"/>
    <w:rsid w:val="008B745C"/>
    <w:rsid w:val="008B7C36"/>
    <w:rsid w:val="008C047E"/>
    <w:rsid w:val="008C119B"/>
    <w:rsid w:val="008C137A"/>
    <w:rsid w:val="008C2057"/>
    <w:rsid w:val="008C335F"/>
    <w:rsid w:val="008D309D"/>
    <w:rsid w:val="008E1771"/>
    <w:rsid w:val="008E4CA5"/>
    <w:rsid w:val="008F25E7"/>
    <w:rsid w:val="0090189A"/>
    <w:rsid w:val="00907AD3"/>
    <w:rsid w:val="0091039A"/>
    <w:rsid w:val="0091506E"/>
    <w:rsid w:val="00921102"/>
    <w:rsid w:val="00921B4C"/>
    <w:rsid w:val="009238CC"/>
    <w:rsid w:val="0092587C"/>
    <w:rsid w:val="009305E5"/>
    <w:rsid w:val="00935DE7"/>
    <w:rsid w:val="00943B5A"/>
    <w:rsid w:val="00952956"/>
    <w:rsid w:val="00954725"/>
    <w:rsid w:val="00966101"/>
    <w:rsid w:val="00966182"/>
    <w:rsid w:val="00982A09"/>
    <w:rsid w:val="0098666E"/>
    <w:rsid w:val="00995B6E"/>
    <w:rsid w:val="009A20DE"/>
    <w:rsid w:val="009A2807"/>
    <w:rsid w:val="009C0A60"/>
    <w:rsid w:val="009D67D7"/>
    <w:rsid w:val="009E670E"/>
    <w:rsid w:val="009E683B"/>
    <w:rsid w:val="009F0634"/>
    <w:rsid w:val="009F0BC3"/>
    <w:rsid w:val="009F54E3"/>
    <w:rsid w:val="00A06D82"/>
    <w:rsid w:val="00A309EF"/>
    <w:rsid w:val="00A31EC5"/>
    <w:rsid w:val="00A350E8"/>
    <w:rsid w:val="00A4501B"/>
    <w:rsid w:val="00A47781"/>
    <w:rsid w:val="00A5545C"/>
    <w:rsid w:val="00A60E17"/>
    <w:rsid w:val="00A64453"/>
    <w:rsid w:val="00A76707"/>
    <w:rsid w:val="00A9090B"/>
    <w:rsid w:val="00AA7B30"/>
    <w:rsid w:val="00AD091D"/>
    <w:rsid w:val="00AD283B"/>
    <w:rsid w:val="00AD53F0"/>
    <w:rsid w:val="00AD5EF0"/>
    <w:rsid w:val="00AE26A7"/>
    <w:rsid w:val="00AF2111"/>
    <w:rsid w:val="00AF6E0E"/>
    <w:rsid w:val="00B00052"/>
    <w:rsid w:val="00B01B41"/>
    <w:rsid w:val="00B06770"/>
    <w:rsid w:val="00B072D0"/>
    <w:rsid w:val="00B1257B"/>
    <w:rsid w:val="00B2425C"/>
    <w:rsid w:val="00B2796F"/>
    <w:rsid w:val="00B3088A"/>
    <w:rsid w:val="00B377F3"/>
    <w:rsid w:val="00B441A4"/>
    <w:rsid w:val="00B50DD2"/>
    <w:rsid w:val="00B51B9F"/>
    <w:rsid w:val="00B5318B"/>
    <w:rsid w:val="00B63C8E"/>
    <w:rsid w:val="00B67459"/>
    <w:rsid w:val="00B7592A"/>
    <w:rsid w:val="00B76D0C"/>
    <w:rsid w:val="00B94008"/>
    <w:rsid w:val="00BA6FCB"/>
    <w:rsid w:val="00BB18FF"/>
    <w:rsid w:val="00BB5549"/>
    <w:rsid w:val="00BC0AC2"/>
    <w:rsid w:val="00BC70AE"/>
    <w:rsid w:val="00BC736F"/>
    <w:rsid w:val="00BD33CC"/>
    <w:rsid w:val="00BD5FCE"/>
    <w:rsid w:val="00BD70F4"/>
    <w:rsid w:val="00BE740C"/>
    <w:rsid w:val="00BF0D01"/>
    <w:rsid w:val="00C11C42"/>
    <w:rsid w:val="00C1260E"/>
    <w:rsid w:val="00C141CB"/>
    <w:rsid w:val="00C1653E"/>
    <w:rsid w:val="00C17781"/>
    <w:rsid w:val="00C2500E"/>
    <w:rsid w:val="00C275CD"/>
    <w:rsid w:val="00C33E84"/>
    <w:rsid w:val="00C34C64"/>
    <w:rsid w:val="00C45FB0"/>
    <w:rsid w:val="00C51E9F"/>
    <w:rsid w:val="00C540B1"/>
    <w:rsid w:val="00C5443E"/>
    <w:rsid w:val="00C55246"/>
    <w:rsid w:val="00C717F5"/>
    <w:rsid w:val="00C71C77"/>
    <w:rsid w:val="00C7398C"/>
    <w:rsid w:val="00C7650A"/>
    <w:rsid w:val="00C76BC1"/>
    <w:rsid w:val="00C80583"/>
    <w:rsid w:val="00C8074A"/>
    <w:rsid w:val="00C87912"/>
    <w:rsid w:val="00C9032B"/>
    <w:rsid w:val="00CA7019"/>
    <w:rsid w:val="00CB214E"/>
    <w:rsid w:val="00CC2256"/>
    <w:rsid w:val="00CD022F"/>
    <w:rsid w:val="00CD0A19"/>
    <w:rsid w:val="00CD2551"/>
    <w:rsid w:val="00CD4876"/>
    <w:rsid w:val="00CD724C"/>
    <w:rsid w:val="00CE1FEE"/>
    <w:rsid w:val="00CE33F8"/>
    <w:rsid w:val="00CF0453"/>
    <w:rsid w:val="00CF5395"/>
    <w:rsid w:val="00D00F49"/>
    <w:rsid w:val="00D14ADD"/>
    <w:rsid w:val="00D14C80"/>
    <w:rsid w:val="00D15B86"/>
    <w:rsid w:val="00D17242"/>
    <w:rsid w:val="00D202CC"/>
    <w:rsid w:val="00D23933"/>
    <w:rsid w:val="00D26815"/>
    <w:rsid w:val="00D36CC5"/>
    <w:rsid w:val="00D42395"/>
    <w:rsid w:val="00D42834"/>
    <w:rsid w:val="00D565AB"/>
    <w:rsid w:val="00D56F8B"/>
    <w:rsid w:val="00D623E0"/>
    <w:rsid w:val="00D67619"/>
    <w:rsid w:val="00D76062"/>
    <w:rsid w:val="00D94E5C"/>
    <w:rsid w:val="00D95F3F"/>
    <w:rsid w:val="00D969FB"/>
    <w:rsid w:val="00D970B2"/>
    <w:rsid w:val="00DA37F5"/>
    <w:rsid w:val="00DB196B"/>
    <w:rsid w:val="00DB5291"/>
    <w:rsid w:val="00DC252C"/>
    <w:rsid w:val="00DC337E"/>
    <w:rsid w:val="00DC4FCC"/>
    <w:rsid w:val="00DD1423"/>
    <w:rsid w:val="00DD7D63"/>
    <w:rsid w:val="00DE353F"/>
    <w:rsid w:val="00DE617C"/>
    <w:rsid w:val="00E0005D"/>
    <w:rsid w:val="00E048BB"/>
    <w:rsid w:val="00E104FC"/>
    <w:rsid w:val="00E1680E"/>
    <w:rsid w:val="00E21A17"/>
    <w:rsid w:val="00E34118"/>
    <w:rsid w:val="00E40A9D"/>
    <w:rsid w:val="00E413D9"/>
    <w:rsid w:val="00E47F4D"/>
    <w:rsid w:val="00E57E6A"/>
    <w:rsid w:val="00E611B8"/>
    <w:rsid w:val="00E65ECE"/>
    <w:rsid w:val="00E65F1C"/>
    <w:rsid w:val="00E736C2"/>
    <w:rsid w:val="00E73C59"/>
    <w:rsid w:val="00E756E1"/>
    <w:rsid w:val="00E84979"/>
    <w:rsid w:val="00EB7EB3"/>
    <w:rsid w:val="00EC048E"/>
    <w:rsid w:val="00EC1A12"/>
    <w:rsid w:val="00EC2C9C"/>
    <w:rsid w:val="00EC598A"/>
    <w:rsid w:val="00EC67E0"/>
    <w:rsid w:val="00EC6871"/>
    <w:rsid w:val="00ED252D"/>
    <w:rsid w:val="00ED38D4"/>
    <w:rsid w:val="00ED62ED"/>
    <w:rsid w:val="00EE5C57"/>
    <w:rsid w:val="00EE5FC2"/>
    <w:rsid w:val="00EF01FE"/>
    <w:rsid w:val="00EF2641"/>
    <w:rsid w:val="00EF4898"/>
    <w:rsid w:val="00F002CA"/>
    <w:rsid w:val="00F137A3"/>
    <w:rsid w:val="00F316DE"/>
    <w:rsid w:val="00F341E9"/>
    <w:rsid w:val="00F50FFD"/>
    <w:rsid w:val="00F60447"/>
    <w:rsid w:val="00F6281F"/>
    <w:rsid w:val="00F83AB9"/>
    <w:rsid w:val="00F94F0C"/>
    <w:rsid w:val="00FA1509"/>
    <w:rsid w:val="00FA2BFA"/>
    <w:rsid w:val="00FC74E4"/>
    <w:rsid w:val="00FD2029"/>
    <w:rsid w:val="00FE1091"/>
    <w:rsid w:val="00FE3BEB"/>
    <w:rsid w:val="00FF16F2"/>
    <w:rsid w:val="00FF1BC4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AE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AE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858B7-8234-40DB-8E3B-8FC580DE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11</cp:revision>
  <cp:lastPrinted>2013-11-14T07:09:00Z</cp:lastPrinted>
  <dcterms:created xsi:type="dcterms:W3CDTF">2016-05-08T20:50:00Z</dcterms:created>
  <dcterms:modified xsi:type="dcterms:W3CDTF">2016-05-08T21:08:00Z</dcterms:modified>
</cp:coreProperties>
</file>